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AE" w:rsidRDefault="00D34345" w:rsidP="00D34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ООО «ЛЦ-Ритейл»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D34345" w:rsidRDefault="00D34345" w:rsidP="00D34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Иванова И.А.</w:t>
      </w:r>
    </w:p>
    <w:p w:rsidR="00D34345" w:rsidRDefault="00D34345">
      <w:pPr>
        <w:rPr>
          <w:rFonts w:ascii="Times New Roman" w:hAnsi="Times New Roman" w:cs="Times New Roman"/>
          <w:sz w:val="28"/>
          <w:szCs w:val="28"/>
        </w:rPr>
      </w:pPr>
    </w:p>
    <w:p w:rsidR="00D34345" w:rsidRPr="00D34345" w:rsidRDefault="00D34345" w:rsidP="00D34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34345" w:rsidRDefault="00D34345" w:rsidP="00D34345">
      <w:pPr>
        <w:rPr>
          <w:rFonts w:ascii="Times New Roman" w:hAnsi="Times New Roman" w:cs="Times New Roman"/>
          <w:sz w:val="28"/>
          <w:szCs w:val="28"/>
        </w:rPr>
      </w:pPr>
    </w:p>
    <w:p w:rsidR="00D34345" w:rsidRDefault="00D34345" w:rsidP="00D3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вернуть денежные средства за следующие товары:</w:t>
      </w:r>
    </w:p>
    <w:p w:rsidR="00D34345" w:rsidRDefault="00D34345" w:rsidP="00D34345">
      <w:pPr>
        <w:rPr>
          <w:rFonts w:ascii="Times New Roman" w:hAnsi="Times New Roman" w:cs="Times New Roman"/>
          <w:sz w:val="28"/>
          <w:szCs w:val="28"/>
        </w:rPr>
      </w:pPr>
    </w:p>
    <w:p w:rsidR="00D34345" w:rsidRDefault="00D34345" w:rsidP="00D34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Ламинат </w:t>
      </w:r>
      <w:proofErr w:type="spellStart"/>
      <w:r w:rsidRPr="00D34345">
        <w:rPr>
          <w:rFonts w:ascii="Times New Roman" w:hAnsi="Times New Roman" w:cs="Times New Roman"/>
          <w:sz w:val="28"/>
          <w:szCs w:val="28"/>
        </w:rPr>
        <w:t>Kronofix</w:t>
      </w:r>
      <w:proofErr w:type="spellEnd"/>
      <w:r w:rsidRPr="00D34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345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 w:rsidRPr="00D34345">
        <w:rPr>
          <w:rFonts w:ascii="Times New Roman" w:hAnsi="Times New Roman" w:cs="Times New Roman"/>
          <w:sz w:val="28"/>
          <w:szCs w:val="28"/>
        </w:rPr>
        <w:t xml:space="preserve"> Бук Орландо 31 </w:t>
      </w:r>
      <w:proofErr w:type="spellStart"/>
      <w:r w:rsidRPr="00D3434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4345">
        <w:rPr>
          <w:rFonts w:ascii="Times New Roman" w:hAnsi="Times New Roman" w:cs="Times New Roman"/>
          <w:sz w:val="28"/>
          <w:szCs w:val="28"/>
        </w:rPr>
        <w:t>. 7 мм.</w:t>
      </w:r>
      <w:r w:rsidRPr="00D34345">
        <w:rPr>
          <w:rFonts w:ascii="Times New Roman" w:hAnsi="Times New Roman" w:cs="Times New Roman"/>
          <w:sz w:val="28"/>
          <w:szCs w:val="28"/>
        </w:rPr>
        <w:t xml:space="preserve"> 24,6</w:t>
      </w:r>
      <w:r w:rsidRPr="00D34345">
        <w:rPr>
          <w:rFonts w:ascii="Times New Roman" w:hAnsi="Times New Roman" w:cs="Times New Roman"/>
          <w:sz w:val="28"/>
          <w:szCs w:val="28"/>
        </w:rPr>
        <w:t>м²</w:t>
      </w:r>
      <w:r w:rsidRPr="00D34345">
        <w:rPr>
          <w:rFonts w:ascii="Times New Roman" w:hAnsi="Times New Roman" w:cs="Times New Roman"/>
          <w:sz w:val="28"/>
          <w:szCs w:val="28"/>
        </w:rPr>
        <w:t>;</w:t>
      </w:r>
    </w:p>
    <w:p w:rsidR="00D34345" w:rsidRDefault="00D34345" w:rsidP="00D34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Подложка высокой плотности 3мм. 6 упаковок (30</w:t>
      </w:r>
      <w:r w:rsidRPr="00D34345">
        <w:rPr>
          <w:rFonts w:ascii="Times New Roman" w:hAnsi="Times New Roman" w:cs="Times New Roman"/>
          <w:sz w:val="28"/>
          <w:szCs w:val="28"/>
        </w:rPr>
        <w:t>м²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34345" w:rsidRDefault="00D34345" w:rsidP="00D34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Паста </w:t>
      </w:r>
      <w:r>
        <w:rPr>
          <w:rFonts w:ascii="Times New Roman" w:hAnsi="Times New Roman" w:cs="Times New Roman"/>
          <w:sz w:val="28"/>
          <w:szCs w:val="28"/>
          <w:lang w:val="en-US"/>
        </w:rPr>
        <w:t>QG 125ml</w:t>
      </w:r>
      <w:r>
        <w:rPr>
          <w:rFonts w:ascii="Times New Roman" w:hAnsi="Times New Roman" w:cs="Times New Roman"/>
          <w:sz w:val="28"/>
          <w:szCs w:val="28"/>
        </w:rPr>
        <w:t>. 1 упаковка;</w:t>
      </w:r>
    </w:p>
    <w:p w:rsidR="00D34345" w:rsidRDefault="00D34345" w:rsidP="00D34345">
      <w:pPr>
        <w:rPr>
          <w:rFonts w:ascii="Times New Roman" w:hAnsi="Times New Roman" w:cs="Times New Roman"/>
          <w:sz w:val="28"/>
          <w:szCs w:val="28"/>
        </w:rPr>
      </w:pPr>
    </w:p>
    <w:p w:rsidR="00D34345" w:rsidRPr="00FF2158" w:rsidRDefault="00D34345" w:rsidP="00D343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размере 15907 (пятнадцать тысяч девятьсот семь) рублей.</w:t>
      </w:r>
      <w:bookmarkStart w:id="0" w:name="_GoBack"/>
      <w:bookmarkEnd w:id="0"/>
    </w:p>
    <w:p w:rsidR="00D34345" w:rsidRDefault="00D34345" w:rsidP="00D34345">
      <w:pPr>
        <w:rPr>
          <w:rFonts w:ascii="Times New Roman" w:hAnsi="Times New Roman" w:cs="Times New Roman"/>
          <w:sz w:val="28"/>
          <w:szCs w:val="28"/>
        </w:rPr>
      </w:pPr>
    </w:p>
    <w:p w:rsidR="00D34345" w:rsidRDefault="00D34345" w:rsidP="00D34345">
      <w:pPr>
        <w:rPr>
          <w:rFonts w:ascii="Times New Roman" w:hAnsi="Times New Roman" w:cs="Times New Roman"/>
          <w:sz w:val="28"/>
          <w:szCs w:val="28"/>
        </w:rPr>
      </w:pPr>
    </w:p>
    <w:p w:rsidR="00D34345" w:rsidRDefault="00D34345" w:rsidP="00D34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22.02.2020</w:t>
      </w:r>
    </w:p>
    <w:p w:rsidR="00D34345" w:rsidRPr="00D34345" w:rsidRDefault="00D34345" w:rsidP="00D34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(Иванов И.А.)</w:t>
      </w:r>
    </w:p>
    <w:sectPr w:rsidR="00D34345" w:rsidRPr="00D34345" w:rsidSect="00CA11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48A7"/>
    <w:multiLevelType w:val="hybridMultilevel"/>
    <w:tmpl w:val="BF6E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45"/>
    <w:rsid w:val="00983558"/>
    <w:rsid w:val="009F7DDB"/>
    <w:rsid w:val="00CA11E3"/>
    <w:rsid w:val="00D34345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DAAA5"/>
  <w15:chartTrackingRefBased/>
  <w15:docId w15:val="{A05C3363-9787-B042-9EB7-045B694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2020-02-22T10:19:00Z</dcterms:created>
  <dcterms:modified xsi:type="dcterms:W3CDTF">2020-02-22T10:30:00Z</dcterms:modified>
</cp:coreProperties>
</file>